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D6" w:rsidRPr="005C3E4A" w:rsidRDefault="00C651D6" w:rsidP="00C651D6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MALLA REDDY ENGINEERING COLLEGE (AUTONOMOUS)</w:t>
      </w:r>
    </w:p>
    <w:p w:rsidR="00C651D6" w:rsidRPr="005C3E4A" w:rsidRDefault="00C651D6" w:rsidP="00C651D6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(Affiliated to JAWAHARLAL NEHRU TECHNOLOGICAL UNIVERSITY HYDERABAD)</w:t>
      </w:r>
    </w:p>
    <w:p w:rsidR="00C651D6" w:rsidRPr="005C3E4A" w:rsidRDefault="00C651D6" w:rsidP="00C651D6">
      <w:pPr>
        <w:pStyle w:val="NoSpacing"/>
        <w:jc w:val="center"/>
        <w:rPr>
          <w:rFonts w:cs="Times New Roman"/>
          <w:szCs w:val="24"/>
        </w:rPr>
      </w:pPr>
      <w:proofErr w:type="spellStart"/>
      <w:r w:rsidRPr="005C3E4A">
        <w:rPr>
          <w:rFonts w:cs="Times New Roman"/>
          <w:szCs w:val="24"/>
        </w:rPr>
        <w:t>Maisammaguda</w:t>
      </w:r>
      <w:proofErr w:type="spellEnd"/>
      <w:r w:rsidRPr="005C3E4A">
        <w:rPr>
          <w:rFonts w:cs="Times New Roman"/>
          <w:szCs w:val="24"/>
        </w:rPr>
        <w:t xml:space="preserve">, </w:t>
      </w:r>
      <w:proofErr w:type="spellStart"/>
      <w:r w:rsidRPr="005C3E4A">
        <w:rPr>
          <w:rFonts w:cs="Times New Roman"/>
          <w:szCs w:val="24"/>
        </w:rPr>
        <w:t>Dhulapally</w:t>
      </w:r>
      <w:proofErr w:type="spellEnd"/>
      <w:r w:rsidRPr="005C3E4A">
        <w:rPr>
          <w:rFonts w:cs="Times New Roman"/>
          <w:szCs w:val="24"/>
        </w:rPr>
        <w:t xml:space="preserve">, (Post via </w:t>
      </w:r>
      <w:proofErr w:type="spellStart"/>
      <w:r w:rsidRPr="005C3E4A">
        <w:rPr>
          <w:rFonts w:cs="Times New Roman"/>
          <w:szCs w:val="24"/>
        </w:rPr>
        <w:t>Kompally</w:t>
      </w:r>
      <w:proofErr w:type="spellEnd"/>
      <w:r w:rsidRPr="005C3E4A">
        <w:rPr>
          <w:rFonts w:cs="Times New Roman"/>
          <w:szCs w:val="24"/>
        </w:rPr>
        <w:t>), Secunderabad-500 100.</w:t>
      </w:r>
    </w:p>
    <w:p w:rsidR="00C651D6" w:rsidRPr="005C3E4A" w:rsidRDefault="00C651D6" w:rsidP="00C651D6">
      <w:pPr>
        <w:pStyle w:val="NoSpacing"/>
        <w:jc w:val="center"/>
        <w:rPr>
          <w:rFonts w:cs="Times New Roman"/>
          <w:szCs w:val="24"/>
        </w:rPr>
      </w:pPr>
    </w:p>
    <w:p w:rsidR="00C651D6" w:rsidRPr="005C3E4A" w:rsidRDefault="00C651D6" w:rsidP="00C651D6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DEPARTMENT OF MECHANICAL ENGINEERING</w:t>
      </w:r>
    </w:p>
    <w:p w:rsidR="00C651D6" w:rsidRPr="005C3E4A" w:rsidRDefault="00C651D6" w:rsidP="00C651D6">
      <w:pPr>
        <w:pStyle w:val="NoSpacing"/>
        <w:jc w:val="center"/>
        <w:rPr>
          <w:rFonts w:cs="Times New Roman"/>
          <w:b/>
          <w:bCs/>
          <w:szCs w:val="24"/>
        </w:rPr>
      </w:pPr>
    </w:p>
    <w:p w:rsidR="00C651D6" w:rsidRPr="00420D1C" w:rsidRDefault="00C651D6" w:rsidP="00C651D6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b/>
          <w:bCs/>
          <w:szCs w:val="24"/>
        </w:rPr>
        <w:t>STUDENT ACHIEVEMENTS</w:t>
      </w:r>
      <w:r w:rsidR="00420D1C">
        <w:rPr>
          <w:rFonts w:cs="Times New Roman"/>
          <w:b/>
          <w:bCs/>
          <w:szCs w:val="24"/>
        </w:rPr>
        <w:t xml:space="preserve"> </w:t>
      </w:r>
      <w:r w:rsidR="00420D1C" w:rsidRPr="005C3E4A">
        <w:rPr>
          <w:rFonts w:cs="Times New Roman"/>
          <w:b/>
          <w:bCs/>
          <w:szCs w:val="24"/>
        </w:rPr>
        <w:t>IN CO-CURRICULAR</w:t>
      </w:r>
      <w:r w:rsidR="00420D1C">
        <w:rPr>
          <w:rFonts w:cs="Times New Roman"/>
          <w:b/>
          <w:bCs/>
          <w:szCs w:val="24"/>
        </w:rPr>
        <w:t xml:space="preserve"> ACTIVITIES</w:t>
      </w:r>
    </w:p>
    <w:p w:rsidR="00420D1C" w:rsidRDefault="00420D1C" w:rsidP="00C772B8">
      <w:pPr>
        <w:pStyle w:val="NoSpacing"/>
        <w:ind w:firstLine="720"/>
        <w:rPr>
          <w:rFonts w:cs="Times New Roman"/>
          <w:b/>
          <w:szCs w:val="24"/>
        </w:rPr>
      </w:pPr>
    </w:p>
    <w:p w:rsidR="00C651D6" w:rsidRDefault="00C651D6" w:rsidP="00C772B8">
      <w:pPr>
        <w:pStyle w:val="NoSpacing"/>
        <w:ind w:firstLine="720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AY: 2014-15</w:t>
      </w:r>
    </w:p>
    <w:p w:rsidR="00C651D6" w:rsidRPr="005C3E4A" w:rsidRDefault="00C651D6" w:rsidP="00C651D6">
      <w:pPr>
        <w:pStyle w:val="NoSpacing"/>
        <w:rPr>
          <w:rFonts w:cs="Times New Roman"/>
          <w:b/>
          <w:szCs w:val="24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146"/>
        <w:gridCol w:w="2682"/>
        <w:gridCol w:w="1530"/>
        <w:gridCol w:w="2970"/>
      </w:tblGrid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420D1C" w:rsidP="00C772B8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2146" w:type="dxa"/>
            <w:vAlign w:val="center"/>
          </w:tcPr>
          <w:p w:rsidR="00C651D6" w:rsidRPr="00C772B8" w:rsidRDefault="00420D1C" w:rsidP="00420D1C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</w:t>
            </w:r>
            <w:r w:rsidRPr="00C772B8">
              <w:rPr>
                <w:rFonts w:cs="Times New Roman"/>
                <w:b/>
                <w:szCs w:val="24"/>
              </w:rPr>
              <w:t>he Student</w:t>
            </w:r>
          </w:p>
        </w:tc>
        <w:tc>
          <w:tcPr>
            <w:tcW w:w="2682" w:type="dxa"/>
            <w:vAlign w:val="center"/>
          </w:tcPr>
          <w:p w:rsidR="00C651D6" w:rsidRPr="00C772B8" w:rsidRDefault="00420D1C" w:rsidP="00C772B8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Student Achievements</w:t>
            </w:r>
          </w:p>
        </w:tc>
        <w:tc>
          <w:tcPr>
            <w:tcW w:w="1530" w:type="dxa"/>
            <w:vAlign w:val="center"/>
          </w:tcPr>
          <w:p w:rsidR="00C651D6" w:rsidRPr="00C772B8" w:rsidRDefault="00420D1C" w:rsidP="00C772B8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Date</w:t>
            </w:r>
            <w:r>
              <w:rPr>
                <w:rFonts w:cs="Times New Roman"/>
                <w:b/>
                <w:szCs w:val="24"/>
              </w:rPr>
              <w:t>(s)</w:t>
            </w:r>
          </w:p>
        </w:tc>
        <w:tc>
          <w:tcPr>
            <w:tcW w:w="2970" w:type="dxa"/>
            <w:vAlign w:val="center"/>
          </w:tcPr>
          <w:p w:rsidR="00C651D6" w:rsidRPr="00C772B8" w:rsidRDefault="00420D1C" w:rsidP="00420D1C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 xml:space="preserve">Organized / Sponsored </w:t>
            </w:r>
            <w:r>
              <w:rPr>
                <w:rFonts w:cs="Times New Roman"/>
                <w:b/>
                <w:szCs w:val="24"/>
              </w:rPr>
              <w:t>b</w:t>
            </w:r>
            <w:r w:rsidRPr="00C772B8">
              <w:rPr>
                <w:rFonts w:cs="Times New Roman"/>
                <w:b/>
                <w:szCs w:val="24"/>
              </w:rPr>
              <w:t>y</w:t>
            </w:r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RAJE SAGAR SHANKAR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SYED ALLAUDDIN HUSSAIN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E. SINDHU PRIYA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G. LEELA KRISHNA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K. SAI CHARAN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B. JAGADESWAR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7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D. SAI TEJA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D. KRISHNA REDDY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9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A.YUVA NAGA SREE VALLI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10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MANAS DASARI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11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V.LAHARI KIRAN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S. AKHILA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13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A.ARUN REDDY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14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A.NAGA RAJU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11-04-2015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P. AKSHAYA KUMAR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16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S. JOY PRANITH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17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RISHIK AUSHIK RAMESH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18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SURAJRAI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19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G. SAGAR REDDY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20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B. RAJU AVINASH VARMA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21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B. RAJESH REDDY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22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E. THRITATTY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23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K. PRASANA KUMAR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24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K. ANAND KUMAR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25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</w:rPr>
              <w:t>D. RAKESH REDDY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26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M. ANIRUDH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27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M. JOSHI ABHILASH VARMA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April 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28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J. KIRAN KUMAR REDDY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02-03-2015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SRUJANA’15, State Level Technical Symposium, ABVP, JNTUH</w:t>
            </w:r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29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M. KRISHNA (13J41A0387)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02-03-2015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SRUJANA’15, State Level Technical Symposium, ABVP, JNTUH</w:t>
            </w:r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30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MR. SREE TEJA (12J41A0385)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Certificate of Merit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23-09-2014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National Service Scheme, JNTUH</w:t>
            </w:r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31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Y. BHARAT KUMAR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Certificate of Merit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13-03-2015 and</w:t>
            </w:r>
          </w:p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14-03-2015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>AKSHARA’15, MREC</w:t>
            </w:r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32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SHAUNA  JANDON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 Presented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02-03-2015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JNTU-H</w:t>
            </w:r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lastRenderedPageBreak/>
              <w:t>33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 SHRAVYA REDDY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of Excellence</w:t>
            </w:r>
          </w:p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(Project Expo)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 2014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651D6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34</w:t>
            </w:r>
          </w:p>
        </w:tc>
        <w:tc>
          <w:tcPr>
            <w:tcW w:w="2146" w:type="dxa"/>
            <w:vAlign w:val="center"/>
          </w:tcPr>
          <w:p w:rsidR="00C651D6" w:rsidRPr="00C772B8" w:rsidRDefault="00C772B8" w:rsidP="00420D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NEHA</w:t>
            </w:r>
          </w:p>
        </w:tc>
        <w:tc>
          <w:tcPr>
            <w:tcW w:w="2682" w:type="dxa"/>
            <w:vAlign w:val="center"/>
          </w:tcPr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of Excellence</w:t>
            </w:r>
          </w:p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(Project Expo)</w:t>
            </w:r>
          </w:p>
        </w:tc>
        <w:tc>
          <w:tcPr>
            <w:tcW w:w="1530" w:type="dxa"/>
            <w:vAlign w:val="center"/>
          </w:tcPr>
          <w:p w:rsidR="00C651D6" w:rsidRPr="00C772B8" w:rsidRDefault="00C651D6" w:rsidP="00C7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 2014</w:t>
            </w:r>
          </w:p>
        </w:tc>
        <w:tc>
          <w:tcPr>
            <w:tcW w:w="2970" w:type="dxa"/>
            <w:vAlign w:val="center"/>
          </w:tcPr>
          <w:p w:rsidR="00C651D6" w:rsidRPr="00C772B8" w:rsidRDefault="00C651D6" w:rsidP="00C772B8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C772B8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C772B8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C772B8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772B8" w:rsidRPr="00C772B8" w:rsidRDefault="00C772B8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35</w:t>
            </w:r>
          </w:p>
        </w:tc>
        <w:tc>
          <w:tcPr>
            <w:tcW w:w="2146" w:type="dxa"/>
            <w:vAlign w:val="center"/>
          </w:tcPr>
          <w:p w:rsidR="00C772B8" w:rsidRPr="00C772B8" w:rsidRDefault="00C772B8" w:rsidP="0042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K.VINAY</w:t>
            </w:r>
          </w:p>
        </w:tc>
        <w:tc>
          <w:tcPr>
            <w:tcW w:w="2682" w:type="dxa"/>
            <w:vAlign w:val="center"/>
          </w:tcPr>
          <w:p w:rsidR="00C772B8" w:rsidRPr="00C772B8" w:rsidRDefault="00617234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Publi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shed a paper on “</w:t>
            </w:r>
            <w:r w:rsidR="00C772B8"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Effects of Exhaust Gas Recirculation on the performance and emission characteristics of Diesel Engine using Bio Diesel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1530" w:type="dxa"/>
            <w:vAlign w:val="center"/>
          </w:tcPr>
          <w:p w:rsidR="00C772B8" w:rsidRPr="00C772B8" w:rsidRDefault="00C772B8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May- 2015</w:t>
            </w:r>
          </w:p>
        </w:tc>
        <w:tc>
          <w:tcPr>
            <w:tcW w:w="2970" w:type="dxa"/>
            <w:vAlign w:val="center"/>
          </w:tcPr>
          <w:p w:rsidR="00C772B8" w:rsidRPr="00C772B8" w:rsidRDefault="00C772B8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Research and Technology</w:t>
            </w:r>
          </w:p>
        </w:tc>
      </w:tr>
      <w:tr w:rsidR="00C772B8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772B8" w:rsidRPr="00C772B8" w:rsidRDefault="00C772B8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36</w:t>
            </w:r>
          </w:p>
        </w:tc>
        <w:tc>
          <w:tcPr>
            <w:tcW w:w="2146" w:type="dxa"/>
            <w:vAlign w:val="center"/>
          </w:tcPr>
          <w:p w:rsidR="00C772B8" w:rsidRPr="00C772B8" w:rsidRDefault="00C772B8" w:rsidP="0042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KORRI PRADEEP KUMAR</w:t>
            </w:r>
          </w:p>
        </w:tc>
        <w:tc>
          <w:tcPr>
            <w:tcW w:w="2682" w:type="dxa"/>
            <w:vAlign w:val="center"/>
          </w:tcPr>
          <w:p w:rsidR="00C772B8" w:rsidRPr="00C772B8" w:rsidRDefault="00617234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Published a paper on “</w:t>
            </w:r>
            <w:r w:rsidR="00C772B8"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Thermal load effect on valve by using conventional and blended fuels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1530" w:type="dxa"/>
            <w:vAlign w:val="center"/>
          </w:tcPr>
          <w:p w:rsidR="00C772B8" w:rsidRPr="00C772B8" w:rsidRDefault="00C772B8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Nov-Dec 2015</w:t>
            </w:r>
          </w:p>
        </w:tc>
        <w:tc>
          <w:tcPr>
            <w:tcW w:w="2970" w:type="dxa"/>
            <w:vAlign w:val="center"/>
          </w:tcPr>
          <w:p w:rsidR="00C772B8" w:rsidRPr="00C772B8" w:rsidRDefault="00C772B8" w:rsidP="00C7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Research</w:t>
            </w:r>
          </w:p>
        </w:tc>
      </w:tr>
      <w:tr w:rsidR="00C772B8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772B8" w:rsidRPr="00C772B8" w:rsidRDefault="00C772B8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37</w:t>
            </w:r>
          </w:p>
        </w:tc>
        <w:tc>
          <w:tcPr>
            <w:tcW w:w="2146" w:type="dxa"/>
            <w:vAlign w:val="center"/>
          </w:tcPr>
          <w:p w:rsidR="00C772B8" w:rsidRPr="00C772B8" w:rsidRDefault="00C772B8" w:rsidP="0042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 PRUDHVI RAJ</w:t>
            </w:r>
          </w:p>
        </w:tc>
        <w:tc>
          <w:tcPr>
            <w:tcW w:w="2682" w:type="dxa"/>
            <w:vAlign w:val="center"/>
          </w:tcPr>
          <w:p w:rsidR="00C772B8" w:rsidRPr="00C772B8" w:rsidRDefault="00617234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Published a paper on “</w:t>
            </w:r>
            <w:r w:rsidR="00C772B8"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effluent waste water treatment process with piping systems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1530" w:type="dxa"/>
            <w:vAlign w:val="center"/>
          </w:tcPr>
          <w:p w:rsidR="00C772B8" w:rsidRPr="00C772B8" w:rsidRDefault="00C772B8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Nov-Dec 2015</w:t>
            </w:r>
          </w:p>
        </w:tc>
        <w:tc>
          <w:tcPr>
            <w:tcW w:w="2970" w:type="dxa"/>
            <w:vAlign w:val="center"/>
          </w:tcPr>
          <w:p w:rsidR="00C772B8" w:rsidRPr="00C772B8" w:rsidRDefault="00C772B8" w:rsidP="00C7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Research</w:t>
            </w:r>
          </w:p>
        </w:tc>
      </w:tr>
      <w:tr w:rsidR="00C772B8" w:rsidRPr="00C772B8" w:rsidTr="00420D1C">
        <w:trPr>
          <w:trHeight w:val="680"/>
          <w:jc w:val="center"/>
        </w:trPr>
        <w:tc>
          <w:tcPr>
            <w:tcW w:w="932" w:type="dxa"/>
            <w:vAlign w:val="center"/>
          </w:tcPr>
          <w:p w:rsidR="00C772B8" w:rsidRPr="00C772B8" w:rsidRDefault="00C772B8" w:rsidP="00C772B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38</w:t>
            </w:r>
          </w:p>
        </w:tc>
        <w:tc>
          <w:tcPr>
            <w:tcW w:w="2146" w:type="dxa"/>
            <w:vAlign w:val="center"/>
          </w:tcPr>
          <w:p w:rsidR="00C772B8" w:rsidRPr="00C772B8" w:rsidRDefault="00C772B8" w:rsidP="0042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BALUSANIARUN KUMAR</w:t>
            </w:r>
          </w:p>
        </w:tc>
        <w:tc>
          <w:tcPr>
            <w:tcW w:w="2682" w:type="dxa"/>
            <w:vAlign w:val="center"/>
          </w:tcPr>
          <w:p w:rsidR="00C772B8" w:rsidRPr="00C772B8" w:rsidRDefault="00617234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Published a paper on “</w:t>
            </w:r>
            <w:r w:rsidR="00C772B8"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Analysis of Heat Transfer rate by varying cooling fluid for engine cylinder fins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1530" w:type="dxa"/>
            <w:vAlign w:val="center"/>
          </w:tcPr>
          <w:p w:rsidR="00C772B8" w:rsidRPr="00C772B8" w:rsidRDefault="00C772B8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Sept 2015</w:t>
            </w:r>
          </w:p>
        </w:tc>
        <w:tc>
          <w:tcPr>
            <w:tcW w:w="2970" w:type="dxa"/>
            <w:vAlign w:val="center"/>
          </w:tcPr>
          <w:p w:rsidR="00C772B8" w:rsidRPr="00C772B8" w:rsidRDefault="00C772B8" w:rsidP="00C7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Research</w:t>
            </w:r>
          </w:p>
        </w:tc>
      </w:tr>
    </w:tbl>
    <w:p w:rsidR="00C651D6" w:rsidRPr="005C3E4A" w:rsidRDefault="00C651D6" w:rsidP="00C65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51D6" w:rsidRPr="005C3E4A" w:rsidRDefault="00C651D6" w:rsidP="00C65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51D6" w:rsidRPr="005C3E4A" w:rsidRDefault="00C651D6" w:rsidP="00C651D6">
      <w:pPr>
        <w:rPr>
          <w:rFonts w:ascii="Times New Roman" w:hAnsi="Times New Roman"/>
        </w:rPr>
      </w:pPr>
    </w:p>
    <w:p w:rsidR="00C651D6" w:rsidRPr="005C3E4A" w:rsidRDefault="00C651D6" w:rsidP="00C772B8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IN-CHARGE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20D1C">
        <w:rPr>
          <w:rFonts w:ascii="Times New Roman" w:hAnsi="Times New Roman"/>
          <w:b/>
          <w:bCs/>
        </w:rPr>
        <w:t>HOD-</w:t>
      </w:r>
      <w:r w:rsidRPr="005C3E4A">
        <w:rPr>
          <w:rFonts w:ascii="Times New Roman" w:hAnsi="Times New Roman"/>
          <w:b/>
          <w:bCs/>
        </w:rPr>
        <w:t>ME</w:t>
      </w:r>
    </w:p>
    <w:p w:rsidR="00C651D6" w:rsidRDefault="00C651D6" w:rsidP="00C651D6"/>
    <w:p w:rsidR="00C651D6" w:rsidRDefault="00C651D6"/>
    <w:p w:rsidR="00C651D6" w:rsidRDefault="00C651D6"/>
    <w:sectPr w:rsidR="00C651D6" w:rsidSect="00C651D6">
      <w:pgSz w:w="12240" w:h="15840"/>
      <w:pgMar w:top="567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51D6"/>
    <w:rsid w:val="00420D1C"/>
    <w:rsid w:val="00465C0F"/>
    <w:rsid w:val="00617234"/>
    <w:rsid w:val="00C651D6"/>
    <w:rsid w:val="00C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0B254-2A74-4946-9F93-3719596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C651D6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C651D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C651D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Normal1">
    <w:name w:val="Normal1"/>
    <w:rsid w:val="00C651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A. Paul Praveen</cp:lastModifiedBy>
  <cp:revision>5</cp:revision>
  <dcterms:created xsi:type="dcterms:W3CDTF">2020-11-11T05:47:00Z</dcterms:created>
  <dcterms:modified xsi:type="dcterms:W3CDTF">2020-11-11T09:11:00Z</dcterms:modified>
</cp:coreProperties>
</file>